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ED4" w:rsidRPr="007B3ED4" w:rsidRDefault="007B3ED4" w:rsidP="007B3ED4">
      <w:pPr>
        <w:suppressAutoHyphens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</w:pPr>
      <w:r w:rsidRPr="007B3ED4">
        <w:rPr>
          <w:rFonts w:ascii="Times New Roman" w:eastAsia="Times New Roman" w:hAnsi="Times New Roman" w:cs="Times New Roman"/>
          <w:noProof/>
          <w:sz w:val="24"/>
          <w:szCs w:val="24"/>
          <w:lang w:val="uk-UA" w:eastAsia="zh-CN"/>
        </w:rPr>
        <w:t xml:space="preserve">                                                                            </w:t>
      </w:r>
      <w:r w:rsidRPr="007B3ED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993451E" wp14:editId="01CF8072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ED4" w:rsidRPr="007B3ED4" w:rsidRDefault="007B3ED4" w:rsidP="007B3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B3ED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КОМИШУВАСЬКА СЕЛИЩНА РАДА</w:t>
      </w:r>
    </w:p>
    <w:p w:rsidR="007B3ED4" w:rsidRPr="007B3ED4" w:rsidRDefault="00E72939" w:rsidP="007B3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ЗАПОРІЗЬКОГО</w:t>
      </w:r>
      <w:r w:rsidR="007B3ED4" w:rsidRPr="007B3ED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РАЙОНУ ЗАПОРІЗЬКОЇ ОБЛАСТІ</w:t>
      </w:r>
    </w:p>
    <w:p w:rsidR="007B3ED4" w:rsidRPr="007B3ED4" w:rsidRDefault="007B3ED4" w:rsidP="007B3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B3ED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7B3ED4" w:rsidRPr="007B3ED4" w:rsidRDefault="007B3ED4" w:rsidP="007B3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B3ED4" w:rsidRPr="007B3ED4" w:rsidRDefault="007B3ED4" w:rsidP="007B3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B3ED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</w:t>
      </w:r>
    </w:p>
    <w:p w:rsidR="007B3ED4" w:rsidRPr="007B3ED4" w:rsidRDefault="007B3ED4" w:rsidP="007B3E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B3ED4" w:rsidRPr="007B3ED4" w:rsidRDefault="007B3ED4" w:rsidP="007B3ED4">
      <w:pP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01</w:t>
      </w:r>
      <w:r w:rsidR="00E20BA3">
        <w:rPr>
          <w:rFonts w:ascii="Times New Roman" w:eastAsia="Times New Roman" w:hAnsi="Times New Roman" w:cs="Times New Roman"/>
          <w:sz w:val="28"/>
          <w:szCs w:val="28"/>
          <w:lang w:val="uk-UA"/>
        </w:rPr>
        <w:t>.02.2022</w:t>
      </w:r>
      <w:r w:rsidRPr="007B3ED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</w:t>
      </w:r>
      <w:proofErr w:type="spellStart"/>
      <w:r w:rsidRPr="007B3ED4">
        <w:rPr>
          <w:rFonts w:ascii="Times New Roman" w:eastAsia="Times New Roman" w:hAnsi="Times New Roman" w:cs="Times New Roman"/>
          <w:sz w:val="28"/>
          <w:szCs w:val="28"/>
          <w:lang w:val="uk-UA"/>
        </w:rPr>
        <w:t>смт</w:t>
      </w:r>
      <w:proofErr w:type="spellEnd"/>
      <w:r w:rsidRPr="007B3ED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Комишуваха                                     </w:t>
      </w:r>
      <w:r w:rsidR="00E20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Pr="007B3ED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№ </w:t>
      </w:r>
      <w:r w:rsidR="00E20BA3">
        <w:rPr>
          <w:rFonts w:ascii="Times New Roman" w:eastAsia="Times New Roman" w:hAnsi="Times New Roman" w:cs="Times New Roman"/>
          <w:sz w:val="28"/>
          <w:szCs w:val="28"/>
          <w:lang w:val="uk-UA"/>
        </w:rPr>
        <w:t>35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571"/>
      </w:tblGrid>
      <w:tr w:rsidR="00E72939" w:rsidRPr="00E72939" w:rsidTr="000C69D7">
        <w:tc>
          <w:tcPr>
            <w:tcW w:w="9571" w:type="dxa"/>
          </w:tcPr>
          <w:p w:rsidR="009601F6" w:rsidRDefault="009601F6" w:rsidP="00E72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E20BA3" w:rsidRPr="00237854" w:rsidRDefault="00E72939" w:rsidP="00E72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val="uk-UA"/>
              </w:rPr>
            </w:pPr>
            <w:r w:rsidRPr="00E729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Про звіт </w:t>
            </w:r>
            <w:r w:rsidRPr="00237854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val="uk-UA"/>
              </w:rPr>
              <w:t>директора К</w:t>
            </w:r>
            <w:r w:rsidR="006231B6" w:rsidRPr="00237854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val="uk-UA"/>
              </w:rPr>
              <w:t>Н</w:t>
            </w:r>
            <w:r w:rsidRPr="00237854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val="uk-UA"/>
              </w:rPr>
              <w:t>П «</w:t>
            </w:r>
            <w:r w:rsidR="006231B6" w:rsidRPr="00237854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val="uk-UA"/>
              </w:rPr>
              <w:t xml:space="preserve">Центр первинної </w:t>
            </w:r>
          </w:p>
          <w:p w:rsidR="00E72939" w:rsidRPr="00E72939" w:rsidRDefault="006231B6" w:rsidP="00E729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</w:pPr>
            <w:r w:rsidRPr="00237854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val="uk-UA"/>
              </w:rPr>
              <w:t>медико-санітарної допомоги</w:t>
            </w:r>
            <w:r w:rsidR="00E72939" w:rsidRPr="00237854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val="uk-UA"/>
              </w:rPr>
              <w:t xml:space="preserve">» </w:t>
            </w:r>
            <w:r w:rsidR="00E72939" w:rsidRPr="00237854"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  <w:lang w:val="uk-UA" w:eastAsia="en-US"/>
              </w:rPr>
              <w:t>за 2021 рік</w:t>
            </w:r>
          </w:p>
          <w:p w:rsidR="00E72939" w:rsidRPr="00E72939" w:rsidRDefault="00E72939" w:rsidP="00E72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E72939" w:rsidRPr="00E20BA3" w:rsidRDefault="00E72939" w:rsidP="00E20B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val="uk-UA"/>
        </w:rPr>
      </w:pPr>
      <w:r w:rsidRPr="00E7293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</w:t>
      </w:r>
      <w:proofErr w:type="spellStart"/>
      <w:r w:rsidRPr="00E72939">
        <w:rPr>
          <w:rFonts w:ascii="Times New Roman" w:eastAsia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E72939">
        <w:rPr>
          <w:rFonts w:ascii="Times New Roman" w:eastAsia="Times New Roman" w:hAnsi="Times New Roman" w:cs="Times New Roman"/>
          <w:sz w:val="28"/>
          <w:szCs w:val="28"/>
          <w:lang w:val="uk-UA"/>
        </w:rPr>
        <w:t>. 3 п. а</w:t>
      </w:r>
      <w:r w:rsidRPr="00E72939">
        <w:rPr>
          <w:rFonts w:ascii="Times New Roman" w:eastAsia="Times New Roman" w:hAnsi="Times New Roman" w:cs="Times New Roman"/>
          <w:color w:val="151515"/>
          <w:sz w:val="28"/>
          <w:szCs w:val="28"/>
          <w:lang w:val="uk-UA"/>
        </w:rPr>
        <w:t xml:space="preserve"> статті 29 </w:t>
      </w:r>
      <w:r w:rsidRPr="00E72939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Україні»,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val="uk-UA"/>
        </w:rPr>
        <w:t xml:space="preserve"> </w:t>
      </w:r>
      <w:r w:rsidRPr="00E72939">
        <w:rPr>
          <w:rFonts w:ascii="Times New Roman" w:eastAsia="Times New Roman" w:hAnsi="Times New Roman" w:cs="Times New Roman"/>
          <w:color w:val="151515"/>
          <w:sz w:val="28"/>
          <w:szCs w:val="28"/>
          <w:lang w:val="uk-UA"/>
        </w:rPr>
        <w:t xml:space="preserve">заслухавши інформацію директора                                </w:t>
      </w:r>
      <w:r w:rsidR="00E20BA3">
        <w:rPr>
          <w:rFonts w:ascii="Times New Roman" w:eastAsia="Times New Roman" w:hAnsi="Times New Roman" w:cs="Times New Roman"/>
          <w:color w:val="151515"/>
          <w:sz w:val="28"/>
          <w:szCs w:val="28"/>
          <w:lang w:val="uk-UA"/>
        </w:rPr>
        <w:t xml:space="preserve">КНП «Центр первинної </w:t>
      </w:r>
      <w:r w:rsidR="00E20BA3" w:rsidRPr="00E20BA3">
        <w:rPr>
          <w:rFonts w:ascii="Times New Roman" w:eastAsia="Times New Roman" w:hAnsi="Times New Roman" w:cs="Times New Roman"/>
          <w:color w:val="151515"/>
          <w:sz w:val="28"/>
          <w:szCs w:val="28"/>
          <w:lang w:val="uk-UA"/>
        </w:rPr>
        <w:t xml:space="preserve">медико-санітарної допомоги» </w:t>
      </w:r>
      <w:r w:rsidR="00E20BA3">
        <w:rPr>
          <w:rFonts w:ascii="Times New Roman" w:eastAsia="Times New Roman" w:hAnsi="Times New Roman" w:cs="Times New Roman"/>
          <w:color w:val="151515"/>
          <w:sz w:val="28"/>
          <w:szCs w:val="28"/>
          <w:lang w:val="uk-UA"/>
        </w:rPr>
        <w:t>Музики Дмитра Петровича</w:t>
      </w:r>
      <w:r w:rsidRPr="00E72939">
        <w:rPr>
          <w:rFonts w:ascii="Times New Roman" w:eastAsia="Times New Roman" w:hAnsi="Times New Roman" w:cs="Times New Roman"/>
          <w:color w:val="151515"/>
          <w:sz w:val="28"/>
          <w:szCs w:val="28"/>
          <w:lang w:val="uk-UA"/>
        </w:rPr>
        <w:t xml:space="preserve">, </w:t>
      </w:r>
      <w:r w:rsidRPr="00E72939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виконавчий комітет Комишуваської селищної ради</w:t>
      </w:r>
    </w:p>
    <w:p w:rsidR="00E72939" w:rsidRPr="00E72939" w:rsidRDefault="00E72939" w:rsidP="00E729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72939" w:rsidRPr="00E72939" w:rsidRDefault="00E72939" w:rsidP="00E729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E7293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ВИРІШИВ:</w:t>
      </w:r>
    </w:p>
    <w:p w:rsidR="00E72939" w:rsidRPr="00E72939" w:rsidRDefault="00E72939" w:rsidP="00E729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72939" w:rsidRPr="00E72939" w:rsidRDefault="00E72939" w:rsidP="00E729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7293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Pr="00237854">
        <w:rPr>
          <w:rFonts w:ascii="Times New Roman" w:eastAsia="Times New Roman" w:hAnsi="Times New Roman" w:cs="Times New Roman"/>
          <w:sz w:val="28"/>
          <w:szCs w:val="28"/>
          <w:highlight w:val="yellow"/>
          <w:lang w:val="uk-UA"/>
        </w:rPr>
        <w:t>Інформацію директора</w:t>
      </w:r>
      <w:r w:rsidRPr="00237854">
        <w:rPr>
          <w:rFonts w:ascii="Times New Roman" w:eastAsia="Times New Roman" w:hAnsi="Times New Roman" w:cs="Times New Roman"/>
          <w:color w:val="151515"/>
          <w:sz w:val="28"/>
          <w:szCs w:val="28"/>
          <w:highlight w:val="yellow"/>
          <w:lang w:val="uk-UA"/>
        </w:rPr>
        <w:t xml:space="preserve"> </w:t>
      </w:r>
      <w:r w:rsidR="00E20BA3" w:rsidRPr="00237854">
        <w:rPr>
          <w:rFonts w:ascii="Times New Roman" w:eastAsia="Times New Roman" w:hAnsi="Times New Roman" w:cs="Times New Roman"/>
          <w:color w:val="151515"/>
          <w:sz w:val="28"/>
          <w:szCs w:val="28"/>
          <w:highlight w:val="yellow"/>
          <w:lang w:val="uk-UA"/>
        </w:rPr>
        <w:t>КНП «Центр первинної медико-санітарної допомоги» Музики Дмитра Петровича</w:t>
      </w:r>
      <w:r w:rsidRPr="00237854">
        <w:rPr>
          <w:rFonts w:ascii="Times New Roman" w:eastAsia="Times New Roman" w:hAnsi="Times New Roman" w:cs="Times New Roman"/>
          <w:color w:val="151515"/>
          <w:sz w:val="28"/>
          <w:szCs w:val="28"/>
          <w:highlight w:val="yellow"/>
          <w:lang w:val="uk-UA"/>
        </w:rPr>
        <w:t>,</w:t>
      </w:r>
      <w:r w:rsidRPr="00237854">
        <w:rPr>
          <w:rFonts w:ascii="Times New Roman" w:eastAsia="Times New Roman" w:hAnsi="Times New Roman" w:cs="Times New Roman"/>
          <w:sz w:val="28"/>
          <w:szCs w:val="28"/>
          <w:highlight w:val="yellow"/>
          <w:lang w:val="uk-UA"/>
        </w:rPr>
        <w:t xml:space="preserve"> </w:t>
      </w:r>
      <w:r w:rsidR="009601F6" w:rsidRPr="00237854">
        <w:rPr>
          <w:rFonts w:ascii="Times New Roman" w:eastAsia="Times New Roman" w:hAnsi="Times New Roman" w:cs="Times New Roman"/>
          <w:sz w:val="28"/>
          <w:szCs w:val="28"/>
          <w:highlight w:val="yellow"/>
          <w:lang w:val="uk-UA"/>
        </w:rPr>
        <w:t>про використання коштів по затвердженим програмам Комишуваської селищної ради</w:t>
      </w:r>
      <w:r w:rsidRPr="00237854">
        <w:rPr>
          <w:rFonts w:ascii="Times New Roman" w:eastAsia="Times New Roman" w:hAnsi="Times New Roman" w:cs="Times New Roman"/>
          <w:sz w:val="28"/>
          <w:szCs w:val="28"/>
          <w:highlight w:val="yellow"/>
          <w:lang w:val="uk-UA"/>
        </w:rPr>
        <w:t xml:space="preserve"> у 2021 році, взяти до відома (додається).</w:t>
      </w:r>
    </w:p>
    <w:p w:rsidR="00E72939" w:rsidRPr="00E72939" w:rsidRDefault="00E72939" w:rsidP="00E729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E72939" w:rsidRPr="00E72939" w:rsidRDefault="00E72939" w:rsidP="00E729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72939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Pr="00E7293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​</w:t>
      </w:r>
      <w:r w:rsidRPr="00E7293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E7293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</w:t>
      </w:r>
      <w:r w:rsidRPr="00E7293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E72939">
        <w:rPr>
          <w:rFonts w:ascii="Times New Roman" w:eastAsia="Times New Roman" w:hAnsi="Times New Roman" w:cs="Times New Roman"/>
          <w:sz w:val="28"/>
          <w:szCs w:val="28"/>
          <w:lang w:val="uk-UA"/>
        </w:rPr>
        <w:t>комісію з питань</w:t>
      </w:r>
      <w:r w:rsidRPr="00E72939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E72939">
        <w:rPr>
          <w:rFonts w:ascii="Times New Roman" w:eastAsia="Times New Roman" w:hAnsi="Times New Roman" w:cs="Times New Roman"/>
          <w:sz w:val="28"/>
          <w:szCs w:val="28"/>
          <w:lang w:val="uk-UA"/>
        </w:rPr>
        <w:t>промисловості, підприємництва, транспорту, житлово-комунального господарства та комунальної власності селищної ради.</w:t>
      </w:r>
    </w:p>
    <w:p w:rsidR="007B3ED4" w:rsidRPr="007B3ED4" w:rsidRDefault="007B3ED4" w:rsidP="007B3E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B3ED4" w:rsidRPr="007B3ED4" w:rsidRDefault="007B3ED4" w:rsidP="007B3E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7B3ED4" w:rsidRPr="007B3ED4" w:rsidRDefault="007B3ED4" w:rsidP="007B3E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7B3ED4" w:rsidRPr="007B3ED4" w:rsidRDefault="007B3ED4" w:rsidP="007B3E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7B3ED4" w:rsidRPr="007B3ED4" w:rsidRDefault="00AD7FC8" w:rsidP="00AD7FC8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7B3ED4" w:rsidRPr="007B3E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Селищний голова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</w:t>
      </w:r>
      <w:r w:rsidR="007B3ED4" w:rsidRPr="007B3E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Юрій КАРАПЕТЯН</w:t>
      </w:r>
    </w:p>
    <w:p w:rsidR="007B3ED4" w:rsidRDefault="007B3ED4" w:rsidP="002E4D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3ED4" w:rsidRDefault="007B3ED4" w:rsidP="002E4D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3ED4" w:rsidRDefault="007B3ED4" w:rsidP="002E4D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3ED4" w:rsidRDefault="007B3ED4" w:rsidP="002E4D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3ED4" w:rsidRDefault="007B3ED4" w:rsidP="002E4D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3ED4" w:rsidRDefault="007B3ED4" w:rsidP="002E4D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3ED4" w:rsidRDefault="007B3ED4" w:rsidP="002E4D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3ED4" w:rsidRDefault="007B3ED4" w:rsidP="002E4D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3ED4" w:rsidRDefault="007B3ED4" w:rsidP="002E4D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3ED4" w:rsidRDefault="007B3ED4" w:rsidP="002E4D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3ED4" w:rsidRDefault="007B3ED4" w:rsidP="007B3ED4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 xml:space="preserve">                           </w:t>
      </w:r>
      <w:r w:rsidR="00AD7FC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Додаток 1</w:t>
      </w:r>
    </w:p>
    <w:p w:rsidR="007B3ED4" w:rsidRDefault="007B3ED4" w:rsidP="007B3ED4">
      <w:pPr>
        <w:tabs>
          <w:tab w:val="left" w:pos="720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до рішення виконавчого комітету </w:t>
      </w:r>
    </w:p>
    <w:p w:rsidR="007B3ED4" w:rsidRDefault="007B3ED4" w:rsidP="007B3ED4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                                                Комишуваської    селищної ради </w:t>
      </w:r>
    </w:p>
    <w:p w:rsidR="007B3ED4" w:rsidRDefault="007B3ED4" w:rsidP="007B3ED4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                                             </w:t>
      </w:r>
      <w:r w:rsidR="00AD7FC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9601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 01 лютого 2022 року   № 35</w:t>
      </w:r>
    </w:p>
    <w:p w:rsid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Комунальне некомерційне підприємство «Центр первинної медико-санітарної допомоги» Комишуваської селищної ради Запорізького району Запорізької надає інформацію використання коштів по затвердженим програмам Комишуваської селищної ради  на 2021р:</w:t>
      </w:r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1. По Програми утримання та розвиток  Комунального некомерційного підприємства «Центр первинної медико-санітарної допомоги» Комишуваської селищної ради Запорізького району Запорізької області на 2021 – 2024 роки проведені видатки:</w:t>
      </w:r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1. Заробітна плата з нарахуваннями – 3 347 118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2. Медикаменти та перев’язувальні матеріали – 146 634грн</w:t>
      </w:r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3. Меблі (четвертий поверх) 49 894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4. Паливно-мастильні матеріали – 220 700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5.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Орг.техніка</w:t>
      </w:r>
      <w:proofErr w:type="spellEnd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господарські та канцелярські товари -129 763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6. Поточний ремонт фасаду будівлі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Зарiчненської</w:t>
      </w:r>
      <w:proofErr w:type="spellEnd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АЗПСМ - 49 933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7. Поточний ремонт зовнішніх каналів та санвузла в будівлі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Новотавричеської</w:t>
      </w:r>
      <w:proofErr w:type="spellEnd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АЗПСМ -63 699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8. Поточний ремонт фасаду будівлі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Новоiванiвської</w:t>
      </w:r>
      <w:proofErr w:type="spellEnd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АЗПСМ – 153 068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9. Поточний ремонт зовнішніх каналів та санвузла в будівлі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Новотавричеської</w:t>
      </w:r>
      <w:proofErr w:type="spellEnd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АЗПСМ – 96 301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10. Поточний ремонт санвузла в будівлі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Зарічненської</w:t>
      </w:r>
      <w:proofErr w:type="spellEnd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АЗПСМ – 135 060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11. Поточний ремонт приміщення будівлі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Новотавричеської</w:t>
      </w:r>
      <w:proofErr w:type="spellEnd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АЗПСМ – 22 241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12. Поточний ремонт приміщення  будівлі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Зарічненської</w:t>
      </w:r>
      <w:proofErr w:type="spellEnd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АЗПСМ   - 4 202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13. Поточний ремонт фасаду будівлі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Новоiванiвської</w:t>
      </w:r>
      <w:proofErr w:type="spellEnd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АЗПСМ – 4 783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14. Поточні ремонти та технічне обслуговування автомобілів - 138 494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15. Технічне обслуговування вогнегасників - 3 516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16. Оплата енергоносіїв – 792 729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17. Навчання посадових осіб з охорони праці, пожежної безпеки,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газо-</w:t>
      </w:r>
      <w:proofErr w:type="spellEnd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електробезпеки –   39 549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18. Придбання медичного обладнання довгострокового користування:</w:t>
      </w:r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18.1. Електрокардіограф - 29 100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18.2. Кисневий концентратор  - 90 000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19. Проведена реконструкція четвертого поверху будівлі КНП «ЦПМСД» КСР на суму 1 667 440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lastRenderedPageBreak/>
        <w:t xml:space="preserve">Всього видатки складають  – 7 184 224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(Сім мільйонів сто вісімдесят чотири тисячі двісті двадцять чотири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)</w:t>
      </w:r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2. По програмі утримання фельдшерських пунктів здоров’я  Комунального некомерційного підприємства «Центр первинної медико-санітарної допомоги» Комишуваської селищної ради Запорізького району Запорізької області на 2019 – 2021 роки проведені видатки:</w:t>
      </w:r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1. Заробітна плата з нарахуваннями – 929 923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2. Придбання предметів, матеріалів та медикаментів – 34 261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3. Оплата електричної енергії – 49 305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4. Навчання медичного персоналу з охорони праці – 1 500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Всього видатки складають  – 1 014 989 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(Один мільйон чотирнадцять тисяч дев’ятсот вісімдесят дев’ять 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)</w:t>
      </w:r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3. Програма боротьби з онкологічними захворюваннями на території Комишуваської селищної ради Запорізького району Запорізької області на 2021 р. – профінансовано 308265,00 грн. Процент виконання склав 91,23 %</w:t>
      </w:r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4. Програма протидії захворюванню на туберкульоз на території Комишуваської селищної ради Запорізького району Запорізької області на 2021 р. – профінансовано 49354,00 грн. Процент виконання склав 100 %</w:t>
      </w:r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5. Програма профілактики ВІЛ-інфекції, догляду та підтримки ВІЛ-інфікованих і хворих на СНІД на території Комишуваської селищної ради Запорізького району Запорізької області на 2021 р.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–профінансовано</w:t>
      </w:r>
      <w:proofErr w:type="spellEnd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1000,00 грн.</w:t>
      </w:r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6. Програма удосконалення надання медичної допомоги хворим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нефрологічного</w:t>
      </w:r>
      <w:proofErr w:type="spellEnd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профілю на території Комишуваської селищної ради Запорізького району Запорізької області на 2021 р. Фінансування не проводиться через відсутність звернень пацієнтів. </w:t>
      </w:r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7. По Програмі профілактики вірусних гепатитів та грипу для медичних працівників  комунального закладу « Центр первинної медико-санітарної допомоги» Комишуваської селищної ради Запорізького району Запорізької області на 2021 р.   % виконання за вказаний період становить 0,00%  через гостру респіраторну хворобу COVID-19.</w:t>
      </w:r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Пільгові категорії населення,  яким в законодавчому порядку визначено безоплатне або на  пільгових умовах відпуск лікарських засобів повністю були забезпечені необхідними препаратами, відповідно до затвердженого національного переліку. В тому числі Урядову програму «Доступні ліки» КНП «ЦПМСД» виконало повністю, за якою жителі громади  отримали ліки від серцево-судинних захворювань, бронхіальної астми та цукрового діабет другого типу на суму 643816,00 </w:t>
      </w:r>
      <w:proofErr w:type="spellStart"/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грн</w:t>
      </w:r>
      <w:proofErr w:type="spellEnd"/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9601F6" w:rsidRPr="009601F6" w:rsidRDefault="009601F6" w:rsidP="0096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7442ED" w:rsidRPr="00DD765F" w:rsidRDefault="009601F6" w:rsidP="009601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601F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Директор                                                                            Дмитро МУЗИКА</w:t>
      </w:r>
    </w:p>
    <w:sectPr w:rsidR="007442ED" w:rsidRPr="00DD765F" w:rsidSect="007B3ED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F729A"/>
    <w:multiLevelType w:val="hybridMultilevel"/>
    <w:tmpl w:val="EF0071B4"/>
    <w:lvl w:ilvl="0" w:tplc="9272992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AA2531"/>
    <w:multiLevelType w:val="hybridMultilevel"/>
    <w:tmpl w:val="4D30A18A"/>
    <w:lvl w:ilvl="0" w:tplc="8B407DFA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38E2B7E"/>
    <w:multiLevelType w:val="hybridMultilevel"/>
    <w:tmpl w:val="E14A7DEE"/>
    <w:lvl w:ilvl="0" w:tplc="F9865114">
      <w:numFmt w:val="bullet"/>
      <w:lvlText w:val="-"/>
      <w:lvlJc w:val="left"/>
      <w:pPr>
        <w:ind w:left="55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3">
    <w:nsid w:val="24505478"/>
    <w:multiLevelType w:val="hybridMultilevel"/>
    <w:tmpl w:val="8E3E7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0D1765"/>
    <w:multiLevelType w:val="hybridMultilevel"/>
    <w:tmpl w:val="92D21A9A"/>
    <w:lvl w:ilvl="0" w:tplc="948669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DB3"/>
    <w:rsid w:val="00027731"/>
    <w:rsid w:val="0005390B"/>
    <w:rsid w:val="0007578A"/>
    <w:rsid w:val="000B03FA"/>
    <w:rsid w:val="000C08B4"/>
    <w:rsid w:val="0013345C"/>
    <w:rsid w:val="00145234"/>
    <w:rsid w:val="00152E9E"/>
    <w:rsid w:val="00183110"/>
    <w:rsid w:val="001B0322"/>
    <w:rsid w:val="001C7EFA"/>
    <w:rsid w:val="001D0F5A"/>
    <w:rsid w:val="00237854"/>
    <w:rsid w:val="0024080A"/>
    <w:rsid w:val="00251CAD"/>
    <w:rsid w:val="002658E5"/>
    <w:rsid w:val="00265F70"/>
    <w:rsid w:val="002966AE"/>
    <w:rsid w:val="002B3481"/>
    <w:rsid w:val="002B6F81"/>
    <w:rsid w:val="002C23C5"/>
    <w:rsid w:val="002D0304"/>
    <w:rsid w:val="002E4DB3"/>
    <w:rsid w:val="002F4D67"/>
    <w:rsid w:val="00342F7B"/>
    <w:rsid w:val="0039466A"/>
    <w:rsid w:val="003A2C40"/>
    <w:rsid w:val="003A7FCA"/>
    <w:rsid w:val="003C5581"/>
    <w:rsid w:val="003C5C30"/>
    <w:rsid w:val="003F320E"/>
    <w:rsid w:val="00435173"/>
    <w:rsid w:val="004446E7"/>
    <w:rsid w:val="00455207"/>
    <w:rsid w:val="004649ED"/>
    <w:rsid w:val="00494A7D"/>
    <w:rsid w:val="004B765B"/>
    <w:rsid w:val="004C2DE6"/>
    <w:rsid w:val="004E73B9"/>
    <w:rsid w:val="0050350C"/>
    <w:rsid w:val="00505075"/>
    <w:rsid w:val="00520B80"/>
    <w:rsid w:val="0053728B"/>
    <w:rsid w:val="005415CE"/>
    <w:rsid w:val="00555745"/>
    <w:rsid w:val="00560A55"/>
    <w:rsid w:val="0057394D"/>
    <w:rsid w:val="005759C4"/>
    <w:rsid w:val="005811D2"/>
    <w:rsid w:val="005C377D"/>
    <w:rsid w:val="005C5148"/>
    <w:rsid w:val="005D23A3"/>
    <w:rsid w:val="005D5DD6"/>
    <w:rsid w:val="006231B6"/>
    <w:rsid w:val="00676393"/>
    <w:rsid w:val="0067701B"/>
    <w:rsid w:val="006813BD"/>
    <w:rsid w:val="00693906"/>
    <w:rsid w:val="006A1864"/>
    <w:rsid w:val="006A2820"/>
    <w:rsid w:val="006F6FAF"/>
    <w:rsid w:val="006F7ACE"/>
    <w:rsid w:val="00703896"/>
    <w:rsid w:val="007442ED"/>
    <w:rsid w:val="007524C2"/>
    <w:rsid w:val="00754AFB"/>
    <w:rsid w:val="007935B6"/>
    <w:rsid w:val="007B3ED4"/>
    <w:rsid w:val="007D73DB"/>
    <w:rsid w:val="007E40CA"/>
    <w:rsid w:val="007F60BF"/>
    <w:rsid w:val="008025BB"/>
    <w:rsid w:val="0080375B"/>
    <w:rsid w:val="00824B5A"/>
    <w:rsid w:val="00833EE5"/>
    <w:rsid w:val="00841B30"/>
    <w:rsid w:val="0084693B"/>
    <w:rsid w:val="00855331"/>
    <w:rsid w:val="008615C9"/>
    <w:rsid w:val="0087086F"/>
    <w:rsid w:val="00885912"/>
    <w:rsid w:val="008D5170"/>
    <w:rsid w:val="008F4A92"/>
    <w:rsid w:val="009020A3"/>
    <w:rsid w:val="00915B99"/>
    <w:rsid w:val="0091661A"/>
    <w:rsid w:val="009601F6"/>
    <w:rsid w:val="00962E2F"/>
    <w:rsid w:val="009A7A73"/>
    <w:rsid w:val="009C0FDF"/>
    <w:rsid w:val="009F417B"/>
    <w:rsid w:val="00A12CF5"/>
    <w:rsid w:val="00A343F6"/>
    <w:rsid w:val="00A8197B"/>
    <w:rsid w:val="00AA503F"/>
    <w:rsid w:val="00AA6E83"/>
    <w:rsid w:val="00AB67CD"/>
    <w:rsid w:val="00AC22E9"/>
    <w:rsid w:val="00AD6ABE"/>
    <w:rsid w:val="00AD7FC8"/>
    <w:rsid w:val="00AE6E80"/>
    <w:rsid w:val="00B102BA"/>
    <w:rsid w:val="00B31A60"/>
    <w:rsid w:val="00B42FC1"/>
    <w:rsid w:val="00B72E7D"/>
    <w:rsid w:val="00BB4CEA"/>
    <w:rsid w:val="00BC0AE9"/>
    <w:rsid w:val="00BD05D3"/>
    <w:rsid w:val="00BD0E59"/>
    <w:rsid w:val="00BD546F"/>
    <w:rsid w:val="00BF67BC"/>
    <w:rsid w:val="00C01D02"/>
    <w:rsid w:val="00C065CA"/>
    <w:rsid w:val="00C0672C"/>
    <w:rsid w:val="00C105A8"/>
    <w:rsid w:val="00C373E3"/>
    <w:rsid w:val="00C7646E"/>
    <w:rsid w:val="00C76E9B"/>
    <w:rsid w:val="00CA59D0"/>
    <w:rsid w:val="00CD7252"/>
    <w:rsid w:val="00CF4471"/>
    <w:rsid w:val="00CF726E"/>
    <w:rsid w:val="00D02D5E"/>
    <w:rsid w:val="00D02D7E"/>
    <w:rsid w:val="00D435A0"/>
    <w:rsid w:val="00D46354"/>
    <w:rsid w:val="00D71688"/>
    <w:rsid w:val="00D83880"/>
    <w:rsid w:val="00D91E55"/>
    <w:rsid w:val="00DB0866"/>
    <w:rsid w:val="00DB6D30"/>
    <w:rsid w:val="00DB7EB9"/>
    <w:rsid w:val="00DC0EDD"/>
    <w:rsid w:val="00DC1E7F"/>
    <w:rsid w:val="00DC3AE2"/>
    <w:rsid w:val="00DD163B"/>
    <w:rsid w:val="00DD765F"/>
    <w:rsid w:val="00E066CF"/>
    <w:rsid w:val="00E20BA3"/>
    <w:rsid w:val="00E37963"/>
    <w:rsid w:val="00E62A9F"/>
    <w:rsid w:val="00E72939"/>
    <w:rsid w:val="00E75E9A"/>
    <w:rsid w:val="00E81450"/>
    <w:rsid w:val="00EB100C"/>
    <w:rsid w:val="00EE462D"/>
    <w:rsid w:val="00F167A7"/>
    <w:rsid w:val="00F25A21"/>
    <w:rsid w:val="00F32775"/>
    <w:rsid w:val="00F33150"/>
    <w:rsid w:val="00F52337"/>
    <w:rsid w:val="00F83840"/>
    <w:rsid w:val="00FA38B2"/>
    <w:rsid w:val="00FE139A"/>
    <w:rsid w:val="00FE160B"/>
    <w:rsid w:val="00FF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4DB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01D0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B3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3E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4DB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01D0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B3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3E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63B43-FF9D-4E43-B3AE-CC358A8A6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Комишуваська ОТГ_ПК3</cp:lastModifiedBy>
  <cp:revision>5</cp:revision>
  <cp:lastPrinted>2022-02-03T07:54:00Z</cp:lastPrinted>
  <dcterms:created xsi:type="dcterms:W3CDTF">2022-02-03T07:47:00Z</dcterms:created>
  <dcterms:modified xsi:type="dcterms:W3CDTF">2022-02-08T13:23:00Z</dcterms:modified>
</cp:coreProperties>
</file>